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关于举办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新余学院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年学生宿舍文化节的通知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二级学院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充分展现疫情防控常态化形势下的当代大学生精神风貌，不断发挥学生公寓育人阵地的作用，创新我校学生宿舍文化建设，提高我校学生宿舍文化建设水平，营造一个健康向上、青春和谐且学习氛围浓厚的生活环境，决定在全校开展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年学生宿舍文化节。现将有关事项通知如下：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一、活动主题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 xml:space="preserve">与你相“寓”   一见钟“寝”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二、活动内容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（一）本次宿舍文化节活动主要包括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书香宿舍评比、“宿舍承诺书”签订活动、宿舍微电影大赛、五星级文明宿舍评选、征文比赛、绘画、书法大赛、手工艺作品大赛、活力趣味宿舍活动、宿舍盲盒活动，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具体活动详见《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新余学院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年学生宿舍文化节活动方案》。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（二）各学院根据实际情况将本院学生在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学党史、颂党恩，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众志成城、抗击疫情，聆悟宿舍故事，感怀生活点滴等方面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作为宿舍文化节的丰富素材，分别组织具有学院特色的宿舍文化节活动。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请各学院积极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组织本学院特色宿舍文化节活动，并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宿管科报备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活动项目。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三、活动安排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本次文化节的主要活动安排在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月进行。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第一阶段：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学院做好宣传、发动、组织开展工作。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第二阶段：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学院将活动总结、评选结果及推荐作品报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宿管科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第三阶段：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日前，学校组织有关专家对推选作品进行复评，评选出校级一、二、三等奖，并对获奖作者和优秀组织单位进行表彰。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四、相关要求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（一）本次活动是我校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度学生工作的重要组成部分，各学院要高度重视，加大对活动的宣传力度，增强活动的吸引力和感染力，吸引广大学生积极参与到宿舍文化节活动中来，不断拓宽大学生思想政治工作新渠道，推进“三全育人”工作。各学院应保证学生参与面和受益度，确保活动取得实实在在的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（二）各学院在宿舍文化节优秀作品的评选工作中要坚持“公开、公正、公平”的原则，评选出品位高雅、内涵丰富的优秀作品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所有参赛作品不再退还。</w:t>
      </w:r>
    </w:p>
    <w:p>
      <w:pPr>
        <w:ind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新余学院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年学生宿舍文化节活动方案》</w:t>
      </w:r>
    </w:p>
    <w:p>
      <w:pPr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学生处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2021年4月25日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42AF0"/>
    <w:rsid w:val="011D30F2"/>
    <w:rsid w:val="0D2236E2"/>
    <w:rsid w:val="2DCB0624"/>
    <w:rsid w:val="33642AF0"/>
    <w:rsid w:val="59722132"/>
    <w:rsid w:val="60B0417A"/>
    <w:rsid w:val="6CCA28FE"/>
    <w:rsid w:val="6FAA1F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2021-04-06T03:07:00Z</dcterms:created>
  <dc:creator>李勇</dc:creator>
  <cp:lastModifiedBy>叶</cp:lastModifiedBy>
  <dcterms:modified xsi:type="dcterms:W3CDTF">2021-06-16T11:30:23Z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194EE12F663A476D992D9436257DF709</vt:lpwstr>
  </property>
</Properties>
</file>